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70DA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A70DA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70DA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10/25/2019</w:t>
      </w:r>
    </w:p>
    <w:p w:rsidR="00A70DA1" w:rsidRDefault="00154DA1" w:rsidP="00A70DA1">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Computers on the Education Sector</w:t>
      </w:r>
    </w:p>
    <w:p w:rsidR="00A70DA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Modern technology is essential to learning environments since it </w:t>
      </w:r>
      <w:r w:rsidR="00042831">
        <w:rPr>
          <w:rFonts w:ascii="Times New Roman" w:hAnsi="Times New Roman" w:cs="Times New Roman"/>
          <w:sz w:val="24"/>
          <w:szCs w:val="24"/>
        </w:rPr>
        <w:t>has promoted interactivity and enhanced</w:t>
      </w:r>
      <w:r>
        <w:rPr>
          <w:rFonts w:ascii="Times New Roman" w:hAnsi="Times New Roman" w:cs="Times New Roman"/>
          <w:sz w:val="24"/>
          <w:szCs w:val="24"/>
        </w:rPr>
        <w:t xml:space="preserve"> students’ academic outcomes</w:t>
      </w:r>
      <w:r w:rsidR="00042831">
        <w:rPr>
          <w:rFonts w:ascii="Times New Roman" w:hAnsi="Times New Roman" w:cs="Times New Roman"/>
          <w:sz w:val="24"/>
          <w:szCs w:val="24"/>
        </w:rPr>
        <w:t xml:space="preserve"> in the past</w:t>
      </w:r>
      <w:r>
        <w:rPr>
          <w:rFonts w:ascii="Times New Roman" w:hAnsi="Times New Roman" w:cs="Times New Roman"/>
          <w:sz w:val="24"/>
          <w:szCs w:val="24"/>
        </w:rPr>
        <w:t xml:space="preserve">. </w:t>
      </w:r>
      <w:r w:rsidR="00042831">
        <w:rPr>
          <w:rFonts w:ascii="Times New Roman" w:hAnsi="Times New Roman" w:cs="Times New Roman"/>
          <w:sz w:val="24"/>
          <w:szCs w:val="24"/>
        </w:rPr>
        <w:t>Computer-based te</w:t>
      </w:r>
      <w:r w:rsidR="00987AAA">
        <w:rPr>
          <w:rFonts w:ascii="Times New Roman" w:hAnsi="Times New Roman" w:cs="Times New Roman"/>
          <w:sz w:val="24"/>
          <w:szCs w:val="24"/>
        </w:rPr>
        <w:t xml:space="preserve">chnology </w:t>
      </w:r>
      <w:r w:rsidR="00042831">
        <w:rPr>
          <w:rFonts w:ascii="Times New Roman" w:hAnsi="Times New Roman" w:cs="Times New Roman"/>
          <w:sz w:val="24"/>
          <w:szCs w:val="24"/>
        </w:rPr>
        <w:t xml:space="preserve">has </w:t>
      </w:r>
      <w:r w:rsidR="00987AAA">
        <w:rPr>
          <w:rFonts w:ascii="Times New Roman" w:hAnsi="Times New Roman" w:cs="Times New Roman"/>
          <w:sz w:val="24"/>
          <w:szCs w:val="24"/>
        </w:rPr>
        <w:t>enable</w:t>
      </w:r>
      <w:r w:rsidR="00042831">
        <w:rPr>
          <w:rFonts w:ascii="Times New Roman" w:hAnsi="Times New Roman" w:cs="Times New Roman"/>
          <w:sz w:val="24"/>
          <w:szCs w:val="24"/>
        </w:rPr>
        <w:t>d</w:t>
      </w:r>
      <w:r w:rsidR="00987AAA">
        <w:rPr>
          <w:rFonts w:ascii="Times New Roman" w:hAnsi="Times New Roman" w:cs="Times New Roman"/>
          <w:sz w:val="24"/>
          <w:szCs w:val="24"/>
        </w:rPr>
        <w:t xml:space="preserve"> students to have all the facts at their fingerprints that they can use in their research work. The internet is being utilized as a digital encyclopedia since it has a wide range of scholarly articles that helps students to understand concepts better. Besides, mobile phones and personal computers are common possessions nowadays, and students can access repositories of knowledge without physically availing themselves in libraries.</w:t>
      </w:r>
    </w:p>
    <w:p w:rsidR="00987AAA"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w:t>
      </w:r>
      <w:r w:rsidR="00382C1B">
        <w:rPr>
          <w:rFonts w:ascii="Times New Roman" w:hAnsi="Times New Roman" w:cs="Times New Roman"/>
          <w:sz w:val="24"/>
          <w:szCs w:val="24"/>
        </w:rPr>
        <w:t>computers have made</w:t>
      </w:r>
      <w:r w:rsidR="007711D3">
        <w:rPr>
          <w:rFonts w:ascii="Times New Roman" w:hAnsi="Times New Roman" w:cs="Times New Roman"/>
          <w:sz w:val="24"/>
          <w:szCs w:val="24"/>
        </w:rPr>
        <w:t xml:space="preserve"> learning fun and entertaining since students can explore educational games and simulations. Computers have removed the autonomy of the classroom as learning can take place at any place at any time. Teachers are also using web-based educational </w:t>
      </w:r>
      <w:proofErr w:type="gramStart"/>
      <w:r w:rsidR="007711D3">
        <w:rPr>
          <w:rFonts w:ascii="Times New Roman" w:hAnsi="Times New Roman" w:cs="Times New Roman"/>
          <w:sz w:val="24"/>
          <w:szCs w:val="24"/>
        </w:rPr>
        <w:t>platforms</w:t>
      </w:r>
      <w:proofErr w:type="gramEnd"/>
      <w:r w:rsidR="007711D3">
        <w:rPr>
          <w:rFonts w:ascii="Times New Roman" w:hAnsi="Times New Roman" w:cs="Times New Roman"/>
          <w:sz w:val="24"/>
          <w:szCs w:val="24"/>
        </w:rPr>
        <w:t xml:space="preserve"> to enable students to have interactive sessions such as discussions and module quizzes. </w:t>
      </w:r>
      <w:r w:rsidR="00382C1B">
        <w:rPr>
          <w:rFonts w:ascii="Times New Roman" w:hAnsi="Times New Roman" w:cs="Times New Roman"/>
          <w:sz w:val="24"/>
          <w:szCs w:val="24"/>
        </w:rPr>
        <w:t>In-classroom technological aids such as PowerPoint presentations, smart boards, videos, interactive whiteboards, and graphics are also being utilized to enhance the learning experience.  According to Johnson, as cited by</w:t>
      </w:r>
      <w:r w:rsidR="00042831">
        <w:rPr>
          <w:rFonts w:ascii="Times New Roman" w:hAnsi="Times New Roman" w:cs="Times New Roman"/>
          <w:sz w:val="24"/>
          <w:szCs w:val="24"/>
        </w:rPr>
        <w:t xml:space="preserve"> Harris, Al-</w:t>
      </w:r>
      <w:proofErr w:type="spellStart"/>
      <w:r w:rsidR="00042831">
        <w:rPr>
          <w:rFonts w:ascii="Times New Roman" w:hAnsi="Times New Roman" w:cs="Times New Roman"/>
          <w:sz w:val="24"/>
          <w:szCs w:val="24"/>
        </w:rPr>
        <w:t>Bataineh</w:t>
      </w:r>
      <w:proofErr w:type="spellEnd"/>
      <w:r w:rsidR="00042831">
        <w:rPr>
          <w:rFonts w:ascii="Times New Roman" w:hAnsi="Times New Roman" w:cs="Times New Roman"/>
          <w:sz w:val="24"/>
          <w:szCs w:val="24"/>
        </w:rPr>
        <w:t>, and Al-</w:t>
      </w:r>
      <w:proofErr w:type="spellStart"/>
      <w:r w:rsidR="00042831">
        <w:rPr>
          <w:rFonts w:ascii="Times New Roman" w:hAnsi="Times New Roman" w:cs="Times New Roman"/>
          <w:sz w:val="24"/>
          <w:szCs w:val="24"/>
        </w:rPr>
        <w:t>ABataineh</w:t>
      </w:r>
      <w:proofErr w:type="spellEnd"/>
      <w:r w:rsidR="00042831">
        <w:rPr>
          <w:rFonts w:ascii="Times New Roman" w:hAnsi="Times New Roman" w:cs="Times New Roman"/>
          <w:sz w:val="24"/>
          <w:szCs w:val="24"/>
        </w:rPr>
        <w:t xml:space="preserve"> (2016), "…if used correctly, has the ability to "invoke dream in the minds of visionary educators who saw endless potentials…" (pp. 370). Computers have enabled educators to move away from traditional </w:t>
      </w:r>
      <w:r w:rsidR="00042831">
        <w:rPr>
          <w:rFonts w:ascii="Times New Roman" w:hAnsi="Times New Roman" w:cs="Times New Roman"/>
          <w:sz w:val="24"/>
          <w:szCs w:val="24"/>
        </w:rPr>
        <w:lastRenderedPageBreak/>
        <w:t xml:space="preserve">notions on education and inculcated new ideologies that aid student learning. </w:t>
      </w:r>
      <w:r w:rsidR="00382C1B">
        <w:rPr>
          <w:rFonts w:ascii="Times New Roman" w:hAnsi="Times New Roman" w:cs="Times New Roman"/>
          <w:sz w:val="24"/>
          <w:szCs w:val="24"/>
        </w:rPr>
        <w:t xml:space="preserve"> </w:t>
      </w:r>
      <w:r w:rsidR="007711D3">
        <w:rPr>
          <w:rFonts w:ascii="Times New Roman" w:hAnsi="Times New Roman" w:cs="Times New Roman"/>
          <w:sz w:val="24"/>
          <w:szCs w:val="24"/>
        </w:rPr>
        <w:t xml:space="preserve">Also, there are other e-platforms such as virtual labs that do not only help students to learn but also enjoy the learning activities. </w:t>
      </w:r>
    </w:p>
    <w:p w:rsidR="007711D3"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3A16">
        <w:rPr>
          <w:rFonts w:ascii="Times New Roman" w:hAnsi="Times New Roman" w:cs="Times New Roman"/>
          <w:sz w:val="24"/>
          <w:szCs w:val="24"/>
        </w:rPr>
        <w:tab/>
      </w:r>
      <w:r>
        <w:rPr>
          <w:rFonts w:ascii="Times New Roman" w:hAnsi="Times New Roman" w:cs="Times New Roman"/>
          <w:sz w:val="24"/>
          <w:szCs w:val="24"/>
        </w:rPr>
        <w:t>Besides, computers have enabled di</w:t>
      </w:r>
      <w:r>
        <w:rPr>
          <w:rFonts w:ascii="Times New Roman" w:hAnsi="Times New Roman" w:cs="Times New Roman"/>
          <w:sz w:val="24"/>
          <w:szCs w:val="24"/>
        </w:rPr>
        <w:t>stance learning since individuals can partake in correspondence classes available online. As a result, distance learners can access learning materials through school-based websites, emails, and other social media platforms. Students are taking online cours</w:t>
      </w:r>
      <w:r>
        <w:rPr>
          <w:rFonts w:ascii="Times New Roman" w:hAnsi="Times New Roman" w:cs="Times New Roman"/>
          <w:sz w:val="24"/>
          <w:szCs w:val="24"/>
        </w:rPr>
        <w:t xml:space="preserve">es conveniently without having to travel to schools. </w:t>
      </w:r>
      <w:r w:rsidR="00382C1B">
        <w:rPr>
          <w:rFonts w:ascii="Times New Roman" w:hAnsi="Times New Roman" w:cs="Times New Roman"/>
          <w:sz w:val="24"/>
          <w:szCs w:val="24"/>
        </w:rPr>
        <w:t xml:space="preserve">Remote learning has also facilitated web seminars that enable students to experience certain educational elements within their virtual spaces. </w:t>
      </w:r>
    </w:p>
    <w:p w:rsidR="0004283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future, computer-based education will take another </w:t>
      </w:r>
      <w:r>
        <w:rPr>
          <w:rFonts w:ascii="Times New Roman" w:hAnsi="Times New Roman" w:cs="Times New Roman"/>
          <w:sz w:val="24"/>
          <w:szCs w:val="24"/>
        </w:rPr>
        <w:t xml:space="preserve">dimension that will help in the optimal realization of the advantages of technology within classroom settings. </w:t>
      </w:r>
      <w:r w:rsidR="00236F45">
        <w:rPr>
          <w:rFonts w:ascii="Times New Roman" w:hAnsi="Times New Roman" w:cs="Times New Roman"/>
          <w:sz w:val="24"/>
          <w:szCs w:val="24"/>
        </w:rPr>
        <w:t>Cloud computing will be prevalent in the future; therefore, enabli</w:t>
      </w:r>
      <w:r w:rsidR="00C71671">
        <w:rPr>
          <w:rFonts w:ascii="Times New Roman" w:hAnsi="Times New Roman" w:cs="Times New Roman"/>
          <w:sz w:val="24"/>
          <w:szCs w:val="24"/>
        </w:rPr>
        <w:t>ng students to access data from uniform server farms. As a result, information will be cheaper since students will not rely on so much on computer processors to synthesize educational information</w:t>
      </w:r>
      <w:r w:rsidR="00102357">
        <w:rPr>
          <w:rFonts w:ascii="Times New Roman" w:hAnsi="Times New Roman" w:cs="Times New Roman"/>
          <w:sz w:val="24"/>
          <w:szCs w:val="24"/>
        </w:rPr>
        <w:t xml:space="preserve"> (Hawkins n. p)</w:t>
      </w:r>
      <w:r w:rsidR="00C71671">
        <w:rPr>
          <w:rFonts w:ascii="Times New Roman" w:hAnsi="Times New Roman" w:cs="Times New Roman"/>
          <w:sz w:val="24"/>
          <w:szCs w:val="24"/>
        </w:rPr>
        <w:t>.  Schools will have to develop ubiquitous connectivity that enables access to information available in the cloud regardless of geographical locations.</w:t>
      </w:r>
    </w:p>
    <w:p w:rsidR="00C71671"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3A16">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Also, augmented reality is likely to take over the education sector since students will be no longer required to on their desks to attend classes. Augmented reality will enable educators to create </w:t>
      </w:r>
      <w:r w:rsidR="00102357">
        <w:rPr>
          <w:rFonts w:ascii="Times New Roman" w:hAnsi="Times New Roman" w:cs="Times New Roman"/>
          <w:sz w:val="24"/>
          <w:szCs w:val="24"/>
        </w:rPr>
        <w:t xml:space="preserve">immersive lessons that ensure fun and learning simultaneously. Students will use the technology to get out of their classroom settings and experience learning through virtual creations. For instance, students can travel to ancient Greece during a history class to witness what happened through virtual reality. </w:t>
      </w:r>
    </w:p>
    <w:p w:rsidR="00102357" w:rsidRDefault="00154DA1" w:rsidP="00A70D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Lastly, classrooms will have computer-installed systems that will ensure that students do not have to go to computer labs. There will be a classroom set of devices that will enable each student to have access to computer devices. </w:t>
      </w:r>
      <w:r>
        <w:rPr>
          <w:rFonts w:ascii="Times New Roman" w:hAnsi="Times New Roman" w:cs="Times New Roman"/>
          <w:sz w:val="24"/>
          <w:szCs w:val="24"/>
        </w:rPr>
        <w:t xml:space="preserve">The trend will improve student learning since students will be more attentive and responsive to learning activities. Computers will create a pervasive online environment that will create exciting opportunities to hone their competencies effectively.  </w:t>
      </w: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02357" w:rsidP="00A70DA1">
      <w:pPr>
        <w:spacing w:line="480" w:lineRule="auto"/>
        <w:rPr>
          <w:rFonts w:ascii="Times New Roman" w:hAnsi="Times New Roman" w:cs="Times New Roman"/>
          <w:sz w:val="24"/>
          <w:szCs w:val="24"/>
        </w:rPr>
      </w:pPr>
    </w:p>
    <w:p w:rsidR="00102357" w:rsidRDefault="00154DA1" w:rsidP="001023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02357" w:rsidRDefault="00154DA1" w:rsidP="0010235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Harris, </w:t>
      </w:r>
      <w:proofErr w:type="spellStart"/>
      <w:r w:rsidR="00E45BAC">
        <w:rPr>
          <w:rFonts w:ascii="Times New Roman" w:hAnsi="Times New Roman" w:cs="Times New Roman"/>
          <w:sz w:val="24"/>
          <w:szCs w:val="24"/>
        </w:rPr>
        <w:t>Jeniffer</w:t>
      </w:r>
      <w:proofErr w:type="spellEnd"/>
      <w:r w:rsidR="00E45BAC">
        <w:rPr>
          <w:rFonts w:ascii="Times New Roman" w:hAnsi="Times New Roman" w:cs="Times New Roman"/>
          <w:sz w:val="24"/>
          <w:szCs w:val="24"/>
        </w:rPr>
        <w:t>, Al-</w:t>
      </w:r>
      <w:proofErr w:type="spellStart"/>
      <w:r w:rsidR="00E45BAC">
        <w:rPr>
          <w:rFonts w:ascii="Times New Roman" w:hAnsi="Times New Roman" w:cs="Times New Roman"/>
          <w:sz w:val="24"/>
          <w:szCs w:val="24"/>
        </w:rPr>
        <w:t>Bataineh</w:t>
      </w:r>
      <w:proofErr w:type="spellEnd"/>
      <w:r w:rsidR="00E45BAC">
        <w:rPr>
          <w:rFonts w:ascii="Times New Roman" w:hAnsi="Times New Roman" w:cs="Times New Roman"/>
          <w:sz w:val="24"/>
          <w:szCs w:val="24"/>
        </w:rPr>
        <w:t>, Mohammed, and Al-</w:t>
      </w:r>
      <w:proofErr w:type="spellStart"/>
      <w:r w:rsidR="00E45BAC">
        <w:rPr>
          <w:rFonts w:ascii="Times New Roman" w:hAnsi="Times New Roman" w:cs="Times New Roman"/>
          <w:sz w:val="24"/>
          <w:szCs w:val="24"/>
        </w:rPr>
        <w:t>Bataineh</w:t>
      </w:r>
      <w:proofErr w:type="spellEnd"/>
      <w:r w:rsidR="00E45BAC">
        <w:rPr>
          <w:rFonts w:ascii="Times New Roman" w:hAnsi="Times New Roman" w:cs="Times New Roman"/>
          <w:sz w:val="24"/>
          <w:szCs w:val="24"/>
        </w:rPr>
        <w:t>, Adel.</w:t>
      </w:r>
      <w:proofErr w:type="gramEnd"/>
      <w:r w:rsidR="00E45BAC">
        <w:rPr>
          <w:rFonts w:ascii="Times New Roman" w:hAnsi="Times New Roman" w:cs="Times New Roman"/>
          <w:sz w:val="24"/>
          <w:szCs w:val="24"/>
        </w:rPr>
        <w:t xml:space="preserve"> “One to One Technology and</w:t>
      </w:r>
    </w:p>
    <w:p w:rsidR="00E45BAC" w:rsidRPr="00E45BAC" w:rsidRDefault="00154DA1" w:rsidP="00102357">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Effects on Student Academic Achievement and Motivation.” </w:t>
      </w:r>
      <w:r w:rsidRPr="00E45BAC">
        <w:rPr>
          <w:rFonts w:ascii="Times New Roman" w:hAnsi="Times New Roman" w:cs="Times New Roman"/>
          <w:i/>
          <w:sz w:val="24"/>
          <w:szCs w:val="24"/>
        </w:rPr>
        <w:t>Contemporary</w:t>
      </w:r>
    </w:p>
    <w:p w:rsidR="00E45BAC" w:rsidRDefault="00154DA1" w:rsidP="00102357">
      <w:pPr>
        <w:spacing w:line="480" w:lineRule="auto"/>
        <w:rPr>
          <w:rFonts w:ascii="Times New Roman" w:hAnsi="Times New Roman" w:cs="Times New Roman"/>
          <w:sz w:val="24"/>
          <w:szCs w:val="24"/>
        </w:rPr>
      </w:pPr>
      <w:r w:rsidRPr="00E45BAC">
        <w:rPr>
          <w:rFonts w:ascii="Times New Roman" w:hAnsi="Times New Roman" w:cs="Times New Roman"/>
          <w:i/>
          <w:sz w:val="24"/>
          <w:szCs w:val="24"/>
        </w:rPr>
        <w:tab/>
        <w:t>Educational Technology</w:t>
      </w:r>
      <w:r>
        <w:rPr>
          <w:rFonts w:ascii="Times New Roman" w:hAnsi="Times New Roman" w:cs="Times New Roman"/>
          <w:sz w:val="24"/>
          <w:szCs w:val="24"/>
        </w:rPr>
        <w:t xml:space="preserve">, vol. 4, no. 4, 2016, pp. 368-381. </w:t>
      </w:r>
    </w:p>
    <w:p w:rsidR="00102357" w:rsidRDefault="00154DA1" w:rsidP="00102357">
      <w:pPr>
        <w:spacing w:line="480" w:lineRule="auto"/>
        <w:rPr>
          <w:rFonts w:ascii="Times New Roman" w:hAnsi="Times New Roman" w:cs="Times New Roman"/>
          <w:sz w:val="24"/>
          <w:szCs w:val="24"/>
        </w:rPr>
      </w:pPr>
      <w:r>
        <w:rPr>
          <w:rFonts w:ascii="Times New Roman" w:hAnsi="Times New Roman" w:cs="Times New Roman"/>
          <w:sz w:val="24"/>
          <w:szCs w:val="24"/>
        </w:rPr>
        <w:t xml:space="preserve">Hawkins, Robert. </w:t>
      </w:r>
      <w:proofErr w:type="gramStart"/>
      <w:r>
        <w:rPr>
          <w:rFonts w:ascii="Times New Roman" w:hAnsi="Times New Roman" w:cs="Times New Roman"/>
          <w:sz w:val="24"/>
          <w:szCs w:val="24"/>
        </w:rPr>
        <w:t>“10 Global Trends in ICT and Education.”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World Bank Blogs.</w:t>
      </w:r>
      <w:proofErr w:type="gramEnd"/>
      <w:r>
        <w:rPr>
          <w:rFonts w:ascii="Times New Roman" w:hAnsi="Times New Roman" w:cs="Times New Roman"/>
          <w:sz w:val="24"/>
          <w:szCs w:val="24"/>
        </w:rPr>
        <w:t xml:space="preserve"> 2010. </w:t>
      </w:r>
    </w:p>
    <w:p w:rsidR="00102357" w:rsidRPr="00A70DA1" w:rsidRDefault="00154DA1" w:rsidP="0010235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102357">
          <w:rPr>
            <w:rStyle w:val="Hyperlink"/>
            <w:rFonts w:ascii="Times New Roman" w:hAnsi="Times New Roman" w:cs="Times New Roman"/>
            <w:sz w:val="24"/>
            <w:szCs w:val="24"/>
          </w:rPr>
          <w:t>http://blogs.worldbank.org/edutech/10-global-trends-in-ict-and-education</w:t>
        </w:r>
      </w:hyperlink>
    </w:p>
    <w:sectPr w:rsidR="00102357" w:rsidRPr="00A70DA1" w:rsidSect="00A70DA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DA1" w:rsidRDefault="00154DA1">
      <w:pPr>
        <w:spacing w:after="0" w:line="240" w:lineRule="auto"/>
      </w:pPr>
      <w:r>
        <w:separator/>
      </w:r>
    </w:p>
  </w:endnote>
  <w:endnote w:type="continuationSeparator" w:id="0">
    <w:p w:rsidR="00154DA1" w:rsidRDefault="00154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DA1" w:rsidRDefault="00154DA1">
      <w:pPr>
        <w:spacing w:after="0" w:line="240" w:lineRule="auto"/>
      </w:pPr>
      <w:r>
        <w:separator/>
      </w:r>
    </w:p>
  </w:footnote>
  <w:footnote w:type="continuationSeparator" w:id="0">
    <w:p w:rsidR="00154DA1" w:rsidRDefault="00154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A1" w:rsidRPr="00A70DA1" w:rsidRDefault="00154DA1" w:rsidP="00A70DA1">
    <w:pPr>
      <w:pStyle w:val="Header"/>
      <w:spacing w:line="480" w:lineRule="auto"/>
      <w:jc w:val="right"/>
      <w:rPr>
        <w:rFonts w:ascii="Times New Roman" w:hAnsi="Times New Roman" w:cs="Times New Roman"/>
        <w:sz w:val="24"/>
        <w:szCs w:val="24"/>
      </w:rPr>
    </w:pPr>
    <w:r w:rsidRPr="00A70DA1">
      <w:rPr>
        <w:rFonts w:ascii="Times New Roman" w:hAnsi="Times New Roman" w:cs="Times New Roman"/>
        <w:sz w:val="24"/>
        <w:szCs w:val="24"/>
      </w:rPr>
      <w:t xml:space="preserve">Surname    </w:t>
    </w:r>
    <w:sdt>
      <w:sdtPr>
        <w:rPr>
          <w:rFonts w:ascii="Times New Roman" w:hAnsi="Times New Roman" w:cs="Times New Roman"/>
          <w:sz w:val="24"/>
          <w:szCs w:val="24"/>
        </w:rPr>
        <w:id w:val="-1423183883"/>
        <w:docPartObj>
          <w:docPartGallery w:val="Page Numbers (Top of Page)"/>
          <w:docPartUnique/>
        </w:docPartObj>
      </w:sdtPr>
      <w:sdtEndPr>
        <w:rPr>
          <w:noProof/>
        </w:rPr>
      </w:sdtEndPr>
      <w:sdtContent>
        <w:r w:rsidRPr="00A70DA1">
          <w:rPr>
            <w:rFonts w:ascii="Times New Roman" w:hAnsi="Times New Roman" w:cs="Times New Roman"/>
            <w:sz w:val="24"/>
            <w:szCs w:val="24"/>
          </w:rPr>
          <w:fldChar w:fldCharType="begin"/>
        </w:r>
        <w:r w:rsidRPr="00A70DA1">
          <w:rPr>
            <w:rFonts w:ascii="Times New Roman" w:hAnsi="Times New Roman" w:cs="Times New Roman"/>
            <w:sz w:val="24"/>
            <w:szCs w:val="24"/>
          </w:rPr>
          <w:instrText xml:space="preserve"> PAGE   \* MERGEFORMAT </w:instrText>
        </w:r>
        <w:r w:rsidRPr="00A70DA1">
          <w:rPr>
            <w:rFonts w:ascii="Times New Roman" w:hAnsi="Times New Roman" w:cs="Times New Roman"/>
            <w:sz w:val="24"/>
            <w:szCs w:val="24"/>
          </w:rPr>
          <w:fldChar w:fldCharType="separate"/>
        </w:r>
        <w:r w:rsidR="00203A16">
          <w:rPr>
            <w:rFonts w:ascii="Times New Roman" w:hAnsi="Times New Roman" w:cs="Times New Roman"/>
            <w:noProof/>
            <w:sz w:val="24"/>
            <w:szCs w:val="24"/>
          </w:rPr>
          <w:t>3</w:t>
        </w:r>
        <w:r w:rsidRPr="00A70DA1">
          <w:rPr>
            <w:rFonts w:ascii="Times New Roman" w:hAnsi="Times New Roman" w:cs="Times New Roman"/>
            <w:noProof/>
            <w:sz w:val="24"/>
            <w:szCs w:val="24"/>
          </w:rPr>
          <w:fldChar w:fldCharType="end"/>
        </w:r>
      </w:sdtContent>
    </w:sdt>
  </w:p>
  <w:p w:rsidR="00A70DA1" w:rsidRDefault="00A70D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A1"/>
    <w:rsid w:val="00042831"/>
    <w:rsid w:val="00102357"/>
    <w:rsid w:val="00154DA1"/>
    <w:rsid w:val="001D2666"/>
    <w:rsid w:val="00203A16"/>
    <w:rsid w:val="00236F45"/>
    <w:rsid w:val="00382C1B"/>
    <w:rsid w:val="004F4764"/>
    <w:rsid w:val="007711D3"/>
    <w:rsid w:val="0080412D"/>
    <w:rsid w:val="00987AAA"/>
    <w:rsid w:val="00A70DA1"/>
    <w:rsid w:val="00BD4F4E"/>
    <w:rsid w:val="00C71671"/>
    <w:rsid w:val="00D12478"/>
    <w:rsid w:val="00E4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DA1"/>
  </w:style>
  <w:style w:type="paragraph" w:styleId="Footer">
    <w:name w:val="footer"/>
    <w:basedOn w:val="Normal"/>
    <w:link w:val="FooterChar"/>
    <w:uiPriority w:val="99"/>
    <w:unhideWhenUsed/>
    <w:rsid w:val="00A70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DA1"/>
  </w:style>
  <w:style w:type="character" w:styleId="Hyperlink">
    <w:name w:val="Hyperlink"/>
    <w:basedOn w:val="DefaultParagraphFont"/>
    <w:uiPriority w:val="99"/>
    <w:unhideWhenUsed/>
    <w:rsid w:val="001023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DA1"/>
  </w:style>
  <w:style w:type="paragraph" w:styleId="Footer">
    <w:name w:val="footer"/>
    <w:basedOn w:val="Normal"/>
    <w:link w:val="FooterChar"/>
    <w:uiPriority w:val="99"/>
    <w:unhideWhenUsed/>
    <w:rsid w:val="00A70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DA1"/>
  </w:style>
  <w:style w:type="character" w:styleId="Hyperlink">
    <w:name w:val="Hyperlink"/>
    <w:basedOn w:val="DefaultParagraphFont"/>
    <w:uiPriority w:val="99"/>
    <w:unhideWhenUsed/>
    <w:rsid w:val="001023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logs.worldbank.org/edutech/10-global-trends-in-ict-and-educ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2019-10-25T18:59:00Z</dcterms:created>
  <dcterms:modified xsi:type="dcterms:W3CDTF">2019-10-25T20:58:00Z</dcterms:modified>
</cp:coreProperties>
</file>